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1CAD" w14:textId="27F45E70" w:rsidR="00FF5CC7" w:rsidRPr="00FF5CC7" w:rsidRDefault="00FF5CC7" w:rsidP="00FF5CC7">
      <w:pPr>
        <w:shd w:val="clear" w:color="auto" w:fill="FFFFFF"/>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i/>
          <w:iCs/>
          <w:color w:val="333333"/>
          <w:kern w:val="0"/>
          <w:sz w:val="21"/>
          <w:szCs w:val="21"/>
          <w14:ligatures w14:val="none"/>
        </w:rPr>
        <w:t>Tổng hợp văn bản hướng dẫn Bộ luật Lao động 2019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5"/>
        <w:gridCol w:w="2055"/>
        <w:gridCol w:w="3465"/>
        <w:gridCol w:w="1665"/>
      </w:tblGrid>
      <w:tr w:rsidR="00FF5CC7" w:rsidRPr="00FF5CC7" w14:paraId="58106C1F" w14:textId="77777777" w:rsidTr="00FF5CC7">
        <w:tc>
          <w:tcPr>
            <w:tcW w:w="1275" w:type="dxa"/>
            <w:tcBorders>
              <w:top w:val="outset" w:sz="6" w:space="0" w:color="auto"/>
              <w:left w:val="outset" w:sz="6" w:space="0" w:color="auto"/>
              <w:bottom w:val="outset" w:sz="6" w:space="0" w:color="auto"/>
              <w:right w:val="outset" w:sz="6" w:space="0" w:color="auto"/>
            </w:tcBorders>
            <w:shd w:val="clear" w:color="auto" w:fill="FF9900"/>
            <w:vAlign w:val="center"/>
            <w:hideMark/>
          </w:tcPr>
          <w:p w14:paraId="594E0917"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b/>
                <w:bCs/>
                <w:color w:val="333333"/>
                <w:kern w:val="0"/>
                <w:sz w:val="21"/>
                <w:szCs w:val="21"/>
                <w14:ligatures w14:val="none"/>
              </w:rPr>
              <w:t>Loại văn bản</w:t>
            </w:r>
          </w:p>
        </w:tc>
        <w:tc>
          <w:tcPr>
            <w:tcW w:w="2055" w:type="dxa"/>
            <w:tcBorders>
              <w:top w:val="outset" w:sz="6" w:space="0" w:color="auto"/>
              <w:left w:val="outset" w:sz="6" w:space="0" w:color="auto"/>
              <w:bottom w:val="outset" w:sz="6" w:space="0" w:color="auto"/>
              <w:right w:val="outset" w:sz="6" w:space="0" w:color="auto"/>
            </w:tcBorders>
            <w:shd w:val="clear" w:color="auto" w:fill="FF9900"/>
            <w:vAlign w:val="center"/>
            <w:hideMark/>
          </w:tcPr>
          <w:p w14:paraId="21BF9518"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b/>
                <w:bCs/>
                <w:color w:val="333333"/>
                <w:kern w:val="0"/>
                <w:sz w:val="21"/>
                <w:szCs w:val="21"/>
                <w14:ligatures w14:val="none"/>
              </w:rPr>
              <w:t>Số hiệu văn bản</w:t>
            </w:r>
          </w:p>
        </w:tc>
        <w:tc>
          <w:tcPr>
            <w:tcW w:w="3465" w:type="dxa"/>
            <w:tcBorders>
              <w:top w:val="outset" w:sz="6" w:space="0" w:color="auto"/>
              <w:left w:val="outset" w:sz="6" w:space="0" w:color="auto"/>
              <w:bottom w:val="outset" w:sz="6" w:space="0" w:color="auto"/>
              <w:right w:val="outset" w:sz="6" w:space="0" w:color="auto"/>
            </w:tcBorders>
            <w:shd w:val="clear" w:color="auto" w:fill="FF9900"/>
            <w:vAlign w:val="center"/>
            <w:hideMark/>
          </w:tcPr>
          <w:p w14:paraId="4DC7761C"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b/>
                <w:bCs/>
                <w:color w:val="333333"/>
                <w:kern w:val="0"/>
                <w:sz w:val="21"/>
                <w:szCs w:val="21"/>
                <w14:ligatures w14:val="none"/>
              </w:rPr>
              <w:t>Trích yếu nội dung</w:t>
            </w:r>
          </w:p>
        </w:tc>
        <w:tc>
          <w:tcPr>
            <w:tcW w:w="1665" w:type="dxa"/>
            <w:tcBorders>
              <w:top w:val="outset" w:sz="6" w:space="0" w:color="auto"/>
              <w:left w:val="outset" w:sz="6" w:space="0" w:color="auto"/>
              <w:bottom w:val="outset" w:sz="6" w:space="0" w:color="auto"/>
              <w:right w:val="outset" w:sz="6" w:space="0" w:color="auto"/>
            </w:tcBorders>
            <w:shd w:val="clear" w:color="auto" w:fill="FF9900"/>
            <w:vAlign w:val="center"/>
            <w:hideMark/>
          </w:tcPr>
          <w:p w14:paraId="780AF971"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b/>
                <w:bCs/>
                <w:color w:val="333333"/>
                <w:kern w:val="0"/>
                <w:sz w:val="21"/>
                <w:szCs w:val="21"/>
                <w14:ligatures w14:val="none"/>
              </w:rPr>
              <w:t>Ngày có hiệu lực</w:t>
            </w:r>
          </w:p>
        </w:tc>
      </w:tr>
      <w:tr w:rsidR="00FF5CC7" w:rsidRPr="00FF5CC7" w14:paraId="4547F25B" w14:textId="77777777" w:rsidTr="00FF5CC7">
        <w:tc>
          <w:tcPr>
            <w:tcW w:w="12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910B5B6"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Nghị định</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17AF6D"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hyperlink r:id="rId5" w:tgtFrame="_blank" w:history="1">
              <w:r w:rsidRPr="00FF5CC7">
                <w:rPr>
                  <w:rFonts w:ascii="Helvetica" w:eastAsia="Times New Roman" w:hAnsi="Helvetica" w:cs="Helvetica"/>
                  <w:color w:val="337AB7"/>
                  <w:kern w:val="0"/>
                  <w:sz w:val="21"/>
                  <w:szCs w:val="21"/>
                  <w:u w:val="single"/>
                  <w14:ligatures w14:val="none"/>
                </w:rPr>
                <w:t>152/2020/NĐ-CP</w:t>
              </w:r>
            </w:hyperlink>
          </w:p>
        </w:tc>
        <w:tc>
          <w:tcPr>
            <w:tcW w:w="3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1DE29" w14:textId="77777777" w:rsidR="00FF5CC7" w:rsidRPr="00FF5CC7" w:rsidRDefault="00FF5CC7" w:rsidP="00FF5CC7">
            <w:pPr>
              <w:spacing w:after="150" w:line="240" w:lineRule="auto"/>
              <w:jc w:val="left"/>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Quy định về người lao động nước ngoài làm việc tại Việt Nam và tuyển dụng, quản lý người lao động Việt Nam làm việc cho tổ chức, cá nhân nước ngoài tại Việt Nam</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4A483"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15/02/2021</w:t>
            </w:r>
          </w:p>
        </w:tc>
      </w:tr>
      <w:tr w:rsidR="00FF5CC7" w:rsidRPr="00FF5CC7" w14:paraId="0A76E7E8" w14:textId="77777777" w:rsidTr="00FF5CC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2972CF" w14:textId="77777777" w:rsidR="00FF5CC7" w:rsidRPr="00FF5CC7" w:rsidRDefault="00FF5CC7" w:rsidP="00FF5CC7">
            <w:pPr>
              <w:spacing w:line="240" w:lineRule="auto"/>
              <w:jc w:val="left"/>
              <w:rPr>
                <w:rFonts w:ascii="Helvetica" w:eastAsia="Times New Roman" w:hAnsi="Helvetica" w:cs="Helvetica"/>
                <w:color w:val="333333"/>
                <w:kern w:val="0"/>
                <w:sz w:val="21"/>
                <w:szCs w:val="21"/>
                <w14:ligatures w14:val="none"/>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662A9"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hyperlink r:id="rId6" w:tgtFrame="_blank" w:history="1">
              <w:r w:rsidRPr="00FF5CC7">
                <w:rPr>
                  <w:rFonts w:ascii="Helvetica" w:eastAsia="Times New Roman" w:hAnsi="Helvetica" w:cs="Helvetica"/>
                  <w:color w:val="337AB7"/>
                  <w:kern w:val="0"/>
                  <w:sz w:val="21"/>
                  <w:szCs w:val="21"/>
                  <w:u w:val="single"/>
                  <w14:ligatures w14:val="none"/>
                </w:rPr>
                <w:t>145/2020/NĐ-CP</w:t>
              </w:r>
            </w:hyperlink>
          </w:p>
        </w:tc>
        <w:tc>
          <w:tcPr>
            <w:tcW w:w="3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3EA26" w14:textId="77777777" w:rsidR="00FF5CC7" w:rsidRPr="00FF5CC7" w:rsidRDefault="00FF5CC7" w:rsidP="00FF5CC7">
            <w:pPr>
              <w:spacing w:after="150" w:line="240" w:lineRule="auto"/>
              <w:jc w:val="left"/>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Hướng dẫn </w:t>
            </w:r>
            <w:hyperlink r:id="rId7" w:tgtFrame="_blank" w:history="1">
              <w:r w:rsidRPr="00FF5CC7">
                <w:rPr>
                  <w:rFonts w:ascii="Helvetica" w:eastAsia="Times New Roman" w:hAnsi="Helvetica" w:cs="Helvetica"/>
                  <w:color w:val="337AB7"/>
                  <w:kern w:val="0"/>
                  <w:sz w:val="21"/>
                  <w:szCs w:val="21"/>
                  <w:u w:val="single"/>
                  <w14:ligatures w14:val="none"/>
                </w:rPr>
                <w:t>Bộ luật Lao động</w:t>
              </w:r>
            </w:hyperlink>
            <w:r w:rsidRPr="00FF5CC7">
              <w:rPr>
                <w:rFonts w:ascii="Helvetica" w:eastAsia="Times New Roman" w:hAnsi="Helvetica" w:cs="Helvetica"/>
                <w:color w:val="333333"/>
                <w:kern w:val="0"/>
                <w:sz w:val="21"/>
                <w:szCs w:val="21"/>
                <w14:ligatures w14:val="none"/>
              </w:rPr>
              <w:t> về điều kiện lao động và quan hệ lao động</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A9E48"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01/02/2021</w:t>
            </w:r>
          </w:p>
        </w:tc>
      </w:tr>
      <w:tr w:rsidR="00FF5CC7" w:rsidRPr="00FF5CC7" w14:paraId="55788FA6" w14:textId="77777777" w:rsidTr="00FF5CC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AB6828" w14:textId="77777777" w:rsidR="00FF5CC7" w:rsidRPr="00FF5CC7" w:rsidRDefault="00FF5CC7" w:rsidP="00FF5CC7">
            <w:pPr>
              <w:spacing w:line="240" w:lineRule="auto"/>
              <w:jc w:val="left"/>
              <w:rPr>
                <w:rFonts w:ascii="Helvetica" w:eastAsia="Times New Roman" w:hAnsi="Helvetica" w:cs="Helvetica"/>
                <w:color w:val="333333"/>
                <w:kern w:val="0"/>
                <w:sz w:val="21"/>
                <w:szCs w:val="21"/>
                <w14:ligatures w14:val="none"/>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774D6"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hyperlink r:id="rId8" w:tgtFrame="_blank" w:history="1">
              <w:r w:rsidRPr="00FF5CC7">
                <w:rPr>
                  <w:rFonts w:ascii="Helvetica" w:eastAsia="Times New Roman" w:hAnsi="Helvetica" w:cs="Helvetica"/>
                  <w:color w:val="337AB7"/>
                  <w:kern w:val="0"/>
                  <w:sz w:val="21"/>
                  <w:szCs w:val="21"/>
                  <w:u w:val="single"/>
                  <w14:ligatures w14:val="none"/>
                </w:rPr>
                <w:t>135/2020/NĐ-CP</w:t>
              </w:r>
            </w:hyperlink>
          </w:p>
        </w:tc>
        <w:tc>
          <w:tcPr>
            <w:tcW w:w="3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DA1952" w14:textId="77777777" w:rsidR="00FF5CC7" w:rsidRPr="00FF5CC7" w:rsidRDefault="00FF5CC7" w:rsidP="00FF5CC7">
            <w:pPr>
              <w:spacing w:after="150" w:line="240" w:lineRule="auto"/>
              <w:jc w:val="left"/>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Quy định về tuổi nghỉ hưu</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A47FC"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01/01/2021</w:t>
            </w:r>
          </w:p>
        </w:tc>
      </w:tr>
      <w:tr w:rsidR="00FF5CC7" w:rsidRPr="00FF5CC7" w14:paraId="38B91700" w14:textId="77777777" w:rsidTr="00FF5CC7">
        <w:tc>
          <w:tcPr>
            <w:tcW w:w="12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2BABF3"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Thông tư</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0382E"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hyperlink r:id="rId9" w:tgtFrame="_blank" w:history="1">
              <w:r w:rsidRPr="00FF5CC7">
                <w:rPr>
                  <w:rFonts w:ascii="Helvetica" w:eastAsia="Times New Roman" w:hAnsi="Helvetica" w:cs="Helvetica"/>
                  <w:color w:val="337AB7"/>
                  <w:kern w:val="0"/>
                  <w:sz w:val="21"/>
                  <w:szCs w:val="21"/>
                  <w:u w:val="single"/>
                  <w14:ligatures w14:val="none"/>
                </w:rPr>
                <w:t>09/2020/TT-BLĐTBXH</w:t>
              </w:r>
            </w:hyperlink>
          </w:p>
        </w:tc>
        <w:tc>
          <w:tcPr>
            <w:tcW w:w="3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831AC" w14:textId="77777777" w:rsidR="00FF5CC7" w:rsidRPr="00FF5CC7" w:rsidRDefault="00FF5CC7" w:rsidP="00FF5CC7">
            <w:pPr>
              <w:spacing w:after="150" w:line="240" w:lineRule="auto"/>
              <w:jc w:val="left"/>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Hướng dẫn </w:t>
            </w:r>
            <w:hyperlink r:id="rId10" w:tgtFrame="_blank" w:history="1">
              <w:r w:rsidRPr="00FF5CC7">
                <w:rPr>
                  <w:rFonts w:ascii="Helvetica" w:eastAsia="Times New Roman" w:hAnsi="Helvetica" w:cs="Helvetica"/>
                  <w:color w:val="337AB7"/>
                  <w:kern w:val="0"/>
                  <w:sz w:val="21"/>
                  <w:szCs w:val="21"/>
                  <w:u w:val="single"/>
                  <w14:ligatures w14:val="none"/>
                </w:rPr>
                <w:t>Bộ luật Lao động</w:t>
              </w:r>
            </w:hyperlink>
            <w:r w:rsidRPr="00FF5CC7">
              <w:rPr>
                <w:rFonts w:ascii="Helvetica" w:eastAsia="Times New Roman" w:hAnsi="Helvetica" w:cs="Helvetica"/>
                <w:color w:val="333333"/>
                <w:kern w:val="0"/>
                <w:sz w:val="21"/>
                <w:szCs w:val="21"/>
                <w14:ligatures w14:val="none"/>
              </w:rPr>
              <w:t> về lao động chưa thành niên</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68213"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15/3/2021</w:t>
            </w:r>
          </w:p>
        </w:tc>
      </w:tr>
      <w:tr w:rsidR="00FF5CC7" w:rsidRPr="00FF5CC7" w14:paraId="5D7AE781" w14:textId="77777777" w:rsidTr="00FF5CC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B43DD5" w14:textId="77777777" w:rsidR="00FF5CC7" w:rsidRPr="00FF5CC7" w:rsidRDefault="00FF5CC7" w:rsidP="00FF5CC7">
            <w:pPr>
              <w:spacing w:line="240" w:lineRule="auto"/>
              <w:jc w:val="left"/>
              <w:rPr>
                <w:rFonts w:ascii="Helvetica" w:eastAsia="Times New Roman" w:hAnsi="Helvetica" w:cs="Helvetica"/>
                <w:color w:val="333333"/>
                <w:kern w:val="0"/>
                <w:sz w:val="21"/>
                <w:szCs w:val="21"/>
                <w14:ligatures w14:val="none"/>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4DE42"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hyperlink r:id="rId11" w:tgtFrame="_blank" w:history="1">
              <w:r w:rsidRPr="00FF5CC7">
                <w:rPr>
                  <w:rFonts w:ascii="Helvetica" w:eastAsia="Times New Roman" w:hAnsi="Helvetica" w:cs="Helvetica"/>
                  <w:color w:val="337AB7"/>
                  <w:kern w:val="0"/>
                  <w:sz w:val="21"/>
                  <w:szCs w:val="21"/>
                  <w:u w:val="single"/>
                  <w14:ligatures w14:val="none"/>
                </w:rPr>
                <w:t>10/2020/TT-BLĐTBXH</w:t>
              </w:r>
            </w:hyperlink>
          </w:p>
        </w:tc>
        <w:tc>
          <w:tcPr>
            <w:tcW w:w="3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F6790" w14:textId="77777777" w:rsidR="00FF5CC7" w:rsidRPr="00FF5CC7" w:rsidRDefault="00FF5CC7" w:rsidP="00FF5CC7">
            <w:pPr>
              <w:spacing w:after="150" w:line="240" w:lineRule="auto"/>
              <w:jc w:val="left"/>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Hướng dẫn </w:t>
            </w:r>
            <w:hyperlink r:id="rId12" w:tgtFrame="_blank" w:history="1">
              <w:r w:rsidRPr="00FF5CC7">
                <w:rPr>
                  <w:rFonts w:ascii="Helvetica" w:eastAsia="Times New Roman" w:hAnsi="Helvetica" w:cs="Helvetica"/>
                  <w:color w:val="337AB7"/>
                  <w:kern w:val="0"/>
                  <w:sz w:val="21"/>
                  <w:szCs w:val="21"/>
                  <w:u w:val="single"/>
                  <w14:ligatures w14:val="none"/>
                </w:rPr>
                <w:t>Bộ luật Lao động</w:t>
              </w:r>
            </w:hyperlink>
            <w:r w:rsidRPr="00FF5CC7">
              <w:rPr>
                <w:rFonts w:ascii="Helvetica" w:eastAsia="Times New Roman" w:hAnsi="Helvetica" w:cs="Helvetica"/>
                <w:color w:val="333333"/>
                <w:kern w:val="0"/>
                <w:sz w:val="21"/>
                <w:szCs w:val="21"/>
                <w14:ligatures w14:val="none"/>
              </w:rPr>
              <w:t> về nội dung của hợp đồng lao động, Hội đồng thương lượng tập thể và nghề, công việc có ảnh hưởng xấu tới chức năng sinh sản, nuôi con</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4D422"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01/01/2021</w:t>
            </w:r>
          </w:p>
        </w:tc>
      </w:tr>
      <w:tr w:rsidR="00FF5CC7" w:rsidRPr="00FF5CC7" w14:paraId="0D00A2B5" w14:textId="77777777" w:rsidTr="00FF5CC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020D2" w14:textId="77777777" w:rsidR="00FF5CC7" w:rsidRPr="00FF5CC7" w:rsidRDefault="00FF5CC7" w:rsidP="00FF5CC7">
            <w:pPr>
              <w:spacing w:line="240" w:lineRule="auto"/>
              <w:jc w:val="left"/>
              <w:rPr>
                <w:rFonts w:ascii="Helvetica" w:eastAsia="Times New Roman" w:hAnsi="Helvetica" w:cs="Helvetica"/>
                <w:color w:val="333333"/>
                <w:kern w:val="0"/>
                <w:sz w:val="21"/>
                <w:szCs w:val="21"/>
                <w14:ligatures w14:val="none"/>
              </w:rPr>
            </w:pP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7F3C7"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hyperlink r:id="rId13" w:tgtFrame="_blank" w:history="1">
              <w:r w:rsidRPr="00FF5CC7">
                <w:rPr>
                  <w:rFonts w:ascii="Helvetica" w:eastAsia="Times New Roman" w:hAnsi="Helvetica" w:cs="Helvetica"/>
                  <w:color w:val="337AB7"/>
                  <w:kern w:val="0"/>
                  <w:sz w:val="21"/>
                  <w:szCs w:val="21"/>
                  <w:u w:val="single"/>
                  <w14:ligatures w14:val="none"/>
                </w:rPr>
                <w:t>11/2020/TT-BLĐTBXH</w:t>
              </w:r>
            </w:hyperlink>
          </w:p>
        </w:tc>
        <w:tc>
          <w:tcPr>
            <w:tcW w:w="3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DFEAD0" w14:textId="77777777" w:rsidR="00FF5CC7" w:rsidRPr="00FF5CC7" w:rsidRDefault="00FF5CC7" w:rsidP="00FF5CC7">
            <w:pPr>
              <w:spacing w:after="150" w:line="240" w:lineRule="auto"/>
              <w:jc w:val="left"/>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Ban hành  Danh mục nghề, công việc nặng nhọc, độc hại, nguy hiểm và nghề, công việc đặc biệt nặng nhọc, độc hại, nguy hiểm</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01F61" w14:textId="77777777" w:rsidR="00FF5CC7" w:rsidRPr="00FF5CC7" w:rsidRDefault="00FF5CC7" w:rsidP="00FF5CC7">
            <w:pPr>
              <w:spacing w:after="150" w:line="240" w:lineRule="auto"/>
              <w:jc w:val="center"/>
              <w:rPr>
                <w:rFonts w:ascii="Helvetica" w:eastAsia="Times New Roman" w:hAnsi="Helvetica" w:cs="Helvetica"/>
                <w:color w:val="333333"/>
                <w:kern w:val="0"/>
                <w:sz w:val="21"/>
                <w:szCs w:val="21"/>
                <w14:ligatures w14:val="none"/>
              </w:rPr>
            </w:pPr>
            <w:r w:rsidRPr="00FF5CC7">
              <w:rPr>
                <w:rFonts w:ascii="Helvetica" w:eastAsia="Times New Roman" w:hAnsi="Helvetica" w:cs="Helvetica"/>
                <w:color w:val="333333"/>
                <w:kern w:val="0"/>
                <w:sz w:val="21"/>
                <w:szCs w:val="21"/>
                <w14:ligatures w14:val="none"/>
              </w:rPr>
              <w:t>01/3/2021</w:t>
            </w:r>
          </w:p>
        </w:tc>
      </w:tr>
    </w:tbl>
    <w:p w14:paraId="517755F5" w14:textId="77777777" w:rsidR="0099247F" w:rsidRPr="00FF5CC7" w:rsidRDefault="0099247F" w:rsidP="00FF5CC7"/>
    <w:sectPr w:rsidR="0099247F" w:rsidRPr="00FF5CC7"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17383"/>
    <w:multiLevelType w:val="multilevel"/>
    <w:tmpl w:val="8A1A7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48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98"/>
    <w:rsid w:val="000A042A"/>
    <w:rsid w:val="001E38E4"/>
    <w:rsid w:val="00257FDE"/>
    <w:rsid w:val="002720F6"/>
    <w:rsid w:val="00285698"/>
    <w:rsid w:val="00295640"/>
    <w:rsid w:val="00415FDF"/>
    <w:rsid w:val="00576F7F"/>
    <w:rsid w:val="005864EA"/>
    <w:rsid w:val="008B2AD0"/>
    <w:rsid w:val="00975E58"/>
    <w:rsid w:val="0099247F"/>
    <w:rsid w:val="009A292C"/>
    <w:rsid w:val="009D131B"/>
    <w:rsid w:val="00A00647"/>
    <w:rsid w:val="00A72CB5"/>
    <w:rsid w:val="00B50D3D"/>
    <w:rsid w:val="00BB4922"/>
    <w:rsid w:val="00C61EB0"/>
    <w:rsid w:val="00E22BE3"/>
    <w:rsid w:val="00E37B45"/>
    <w:rsid w:val="00E41A7D"/>
    <w:rsid w:val="00E64C60"/>
    <w:rsid w:val="00ED3ED0"/>
    <w:rsid w:val="00F23541"/>
    <w:rsid w:val="00F952EB"/>
    <w:rsid w:val="00FA2F8B"/>
    <w:rsid w:val="00FF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FC14"/>
  <w15:chartTrackingRefBased/>
  <w15:docId w15:val="{C38DC098-38B6-4193-887C-41E54771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75E58"/>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75E58"/>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hidden-xs">
    <w:name w:val="hidden-xs"/>
    <w:basedOn w:val="DefaultParagraphFont"/>
    <w:rsid w:val="002720F6"/>
  </w:style>
  <w:style w:type="character" w:styleId="Hyperlink">
    <w:name w:val="Hyperlink"/>
    <w:basedOn w:val="DefaultParagraphFont"/>
    <w:uiPriority w:val="99"/>
    <w:semiHidden/>
    <w:unhideWhenUsed/>
    <w:rsid w:val="002720F6"/>
    <w:rPr>
      <w:color w:val="0000FF"/>
      <w:u w:val="single"/>
    </w:rPr>
  </w:style>
  <w:style w:type="character" w:customStyle="1" w:styleId="timebox">
    <w:name w:val="timebox"/>
    <w:basedOn w:val="DefaultParagraphFont"/>
    <w:rsid w:val="002720F6"/>
  </w:style>
  <w:style w:type="character" w:styleId="Emphasis">
    <w:name w:val="Emphasis"/>
    <w:basedOn w:val="DefaultParagraphFont"/>
    <w:uiPriority w:val="20"/>
    <w:qFormat/>
    <w:rsid w:val="002720F6"/>
    <w:rPr>
      <w:i/>
      <w:iCs/>
    </w:rPr>
  </w:style>
  <w:style w:type="character" w:styleId="Strong">
    <w:name w:val="Strong"/>
    <w:basedOn w:val="DefaultParagraphFont"/>
    <w:uiPriority w:val="22"/>
    <w:qFormat/>
    <w:rsid w:val="00272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3271">
      <w:bodyDiv w:val="1"/>
      <w:marLeft w:val="0"/>
      <w:marRight w:val="0"/>
      <w:marTop w:val="0"/>
      <w:marBottom w:val="0"/>
      <w:divBdr>
        <w:top w:val="none" w:sz="0" w:space="0" w:color="auto"/>
        <w:left w:val="none" w:sz="0" w:space="0" w:color="auto"/>
        <w:bottom w:val="none" w:sz="0" w:space="0" w:color="auto"/>
        <w:right w:val="none" w:sz="0" w:space="0" w:color="auto"/>
      </w:divBdr>
      <w:divsChild>
        <w:div w:id="1980648509">
          <w:marLeft w:val="-225"/>
          <w:marRight w:val="-225"/>
          <w:marTop w:val="0"/>
          <w:marBottom w:val="225"/>
          <w:divBdr>
            <w:top w:val="none" w:sz="0" w:space="0" w:color="auto"/>
            <w:left w:val="none" w:sz="0" w:space="0" w:color="auto"/>
            <w:bottom w:val="none" w:sz="0" w:space="0" w:color="auto"/>
            <w:right w:val="none" w:sz="0" w:space="0" w:color="auto"/>
          </w:divBdr>
          <w:divsChild>
            <w:div w:id="1909921329">
              <w:marLeft w:val="0"/>
              <w:marRight w:val="0"/>
              <w:marTop w:val="105"/>
              <w:marBottom w:val="0"/>
              <w:divBdr>
                <w:top w:val="none" w:sz="0" w:space="0" w:color="auto"/>
                <w:left w:val="none" w:sz="0" w:space="0" w:color="auto"/>
                <w:bottom w:val="none" w:sz="0" w:space="0" w:color="auto"/>
                <w:right w:val="none" w:sz="0" w:space="0" w:color="auto"/>
              </w:divBdr>
            </w:div>
            <w:div w:id="1692995468">
              <w:marLeft w:val="0"/>
              <w:marRight w:val="0"/>
              <w:marTop w:val="0"/>
              <w:marBottom w:val="0"/>
              <w:divBdr>
                <w:top w:val="none" w:sz="0" w:space="0" w:color="auto"/>
                <w:left w:val="none" w:sz="0" w:space="0" w:color="auto"/>
                <w:bottom w:val="none" w:sz="0" w:space="0" w:color="auto"/>
                <w:right w:val="none" w:sz="0" w:space="0" w:color="auto"/>
              </w:divBdr>
              <w:divsChild>
                <w:div w:id="1839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6656">
          <w:marLeft w:val="0"/>
          <w:marRight w:val="0"/>
          <w:marTop w:val="150"/>
          <w:marBottom w:val="150"/>
          <w:divBdr>
            <w:top w:val="none" w:sz="0" w:space="0" w:color="auto"/>
            <w:left w:val="none" w:sz="0" w:space="0" w:color="auto"/>
            <w:bottom w:val="none" w:sz="0" w:space="0" w:color="auto"/>
            <w:right w:val="none" w:sz="0" w:space="0" w:color="auto"/>
          </w:divBdr>
          <w:divsChild>
            <w:div w:id="1612740868">
              <w:marLeft w:val="0"/>
              <w:marRight w:val="0"/>
              <w:marTop w:val="0"/>
              <w:marBottom w:val="0"/>
              <w:divBdr>
                <w:top w:val="none" w:sz="0" w:space="0" w:color="auto"/>
                <w:left w:val="none" w:sz="0" w:space="0" w:color="auto"/>
                <w:bottom w:val="none" w:sz="0" w:space="0" w:color="auto"/>
                <w:right w:val="none" w:sz="0" w:space="0" w:color="auto"/>
              </w:divBdr>
            </w:div>
            <w:div w:id="104760586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05460007">
          <w:marLeft w:val="0"/>
          <w:marRight w:val="0"/>
          <w:marTop w:val="0"/>
          <w:marBottom w:val="300"/>
          <w:divBdr>
            <w:top w:val="none" w:sz="0" w:space="0" w:color="auto"/>
            <w:left w:val="none" w:sz="0" w:space="0" w:color="auto"/>
            <w:bottom w:val="none" w:sz="0" w:space="0" w:color="auto"/>
            <w:right w:val="none" w:sz="0" w:space="0" w:color="auto"/>
          </w:divBdr>
        </w:div>
        <w:div w:id="579608602">
          <w:marLeft w:val="0"/>
          <w:marRight w:val="0"/>
          <w:marTop w:val="0"/>
          <w:marBottom w:val="0"/>
          <w:divBdr>
            <w:top w:val="none" w:sz="0" w:space="0" w:color="auto"/>
            <w:left w:val="none" w:sz="0" w:space="0" w:color="auto"/>
            <w:bottom w:val="none" w:sz="0" w:space="0" w:color="auto"/>
            <w:right w:val="none" w:sz="0" w:space="0" w:color="auto"/>
          </w:divBdr>
        </w:div>
      </w:divsChild>
    </w:div>
    <w:div w:id="1358577442">
      <w:bodyDiv w:val="1"/>
      <w:marLeft w:val="0"/>
      <w:marRight w:val="0"/>
      <w:marTop w:val="0"/>
      <w:marBottom w:val="0"/>
      <w:divBdr>
        <w:top w:val="none" w:sz="0" w:space="0" w:color="auto"/>
        <w:left w:val="none" w:sz="0" w:space="0" w:color="auto"/>
        <w:bottom w:val="none" w:sz="0" w:space="0" w:color="auto"/>
        <w:right w:val="none" w:sz="0" w:space="0" w:color="auto"/>
      </w:divBdr>
    </w:div>
    <w:div w:id="17972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35-2020-ND-CP-tuoi-nghi-huu-445512.aspx" TargetMode="External"/><Relationship Id="rId13" Type="http://schemas.openxmlformats.org/officeDocument/2006/relationships/hyperlink" Target="https://thuvienphapluat.vn/van-ban/Lao-dong-Tien-luong/Thong-tu-11-2020-TT-BLDTBXH-Danh-muc-nghe-cong-viec-nang-nhoc-doc-hai-nguy-hiem-464365.aspx" TargetMode="External"/><Relationship Id="rId3" Type="http://schemas.openxmlformats.org/officeDocument/2006/relationships/settings" Target="settings.xml"/><Relationship Id="rId7" Type="http://schemas.openxmlformats.org/officeDocument/2006/relationships/hyperlink" Target="https://thuvienphapluat.vn/van-ban/Lao-dong-Tien-luong/Bo-Luat-lao-dong-2019-333670.aspx?anchor=dieu_93" TargetMode="External"/><Relationship Id="rId12" Type="http://schemas.openxmlformats.org/officeDocument/2006/relationships/hyperlink" Target="https://thuvienphapluat.vn/van-ban/Lao-dong-Tien-luong/Bo-Luat-lao-dong-2019-333670.aspx?anchor=dieu_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145-2020-ND-CP-huong-dan-Bo-luat-Lao-dong-ve-dieu-kien-lao-dong-quan-he-lao-dong-459400.aspx?anchor=dieu_8" TargetMode="External"/><Relationship Id="rId11" Type="http://schemas.openxmlformats.org/officeDocument/2006/relationships/hyperlink" Target="https://thuvienphapluat.vn/van-ban/Lao-dong-Tien-luong/Thong-tu-10-2020-TT-BLDTBXH-huong-dan-Bo-luat-Lao-dong-noi-dung-hop-dong-lao-dong-454406.aspx" TargetMode="External"/><Relationship Id="rId5" Type="http://schemas.openxmlformats.org/officeDocument/2006/relationships/hyperlink" Target="https://thuvienphapluat.vn/van-ban/Lao-dong-Tien-luong/Nghi-dinh-152-2020-ND-CP-quan-ly-nguoi-lao-dong-nuoc-ngoai-lam-viec-tai-Viet-Nam-280261.aspx" TargetMode="External"/><Relationship Id="rId15" Type="http://schemas.openxmlformats.org/officeDocument/2006/relationships/theme" Target="theme/theme1.xml"/><Relationship Id="rId10" Type="http://schemas.openxmlformats.org/officeDocument/2006/relationships/hyperlink" Target="https://thuvienphapluat.vn/van-ban/Lao-dong-Tien-luong/Bo-Luat-lao-dong-2019-333670.aspx?anchor=dieu_93" TargetMode="External"/><Relationship Id="rId4" Type="http://schemas.openxmlformats.org/officeDocument/2006/relationships/webSettings" Target="webSettings.xml"/><Relationship Id="rId9" Type="http://schemas.openxmlformats.org/officeDocument/2006/relationships/hyperlink" Target="https://thuvienphapluat.vn/van-ban/Lao-dong-Tien-luong/Thong-tu-09-2020-TT-BLDTBXH-huong-dan-Bo-luat-Lao-dong-ve-lao-dong-chua-thanh-nien-466418.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2023-04-24T13:04:00Z</dcterms:created>
  <dcterms:modified xsi:type="dcterms:W3CDTF">2023-04-24T13:04:00Z</dcterms:modified>
</cp:coreProperties>
</file>